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2CC8D">
      <w:pPr>
        <w:spacing w:line="560" w:lineRule="exact"/>
        <w:rPr>
          <w:rFonts w:hint="default" w:ascii="Times New Roman" w:hAnsi="Times New Roman" w:eastAsia="方正黑体简体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pacing w:val="-11"/>
          <w:sz w:val="32"/>
          <w:szCs w:val="32"/>
        </w:rPr>
        <w:t>附件1</w:t>
      </w:r>
    </w:p>
    <w:tbl>
      <w:tblPr>
        <w:tblStyle w:val="7"/>
        <w:tblW w:w="136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7"/>
        <w:gridCol w:w="1600"/>
        <w:gridCol w:w="1302"/>
        <w:gridCol w:w="1108"/>
        <w:gridCol w:w="1177"/>
        <w:gridCol w:w="1370"/>
        <w:gridCol w:w="2541"/>
        <w:gridCol w:w="3535"/>
      </w:tblGrid>
      <w:tr w14:paraId="4DC886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13600" w:type="dxa"/>
            <w:gridSpan w:val="8"/>
            <w:noWrap w:val="0"/>
            <w:vAlign w:val="center"/>
          </w:tcPr>
          <w:p w14:paraId="5DDE8E6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年度行政许可实施情况统计表</w:t>
            </w:r>
          </w:p>
        </w:tc>
      </w:tr>
      <w:tr w14:paraId="7D3CF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13600" w:type="dxa"/>
            <w:gridSpan w:val="8"/>
            <w:noWrap w:val="0"/>
            <w:vAlign w:val="center"/>
          </w:tcPr>
          <w:p w14:paraId="7F079C3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制表单位（盖章）：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开江县文化体育和旅游局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             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制表日期：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年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月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日                                                                                                                                                    </w:t>
            </w:r>
          </w:p>
        </w:tc>
      </w:tr>
      <w:tr w14:paraId="186158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57E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0DF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A864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单位全称</w:t>
            </w:r>
          </w:p>
        </w:tc>
        <w:tc>
          <w:tcPr>
            <w:tcW w:w="6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B24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行政许可实施数量（件）</w:t>
            </w:r>
          </w:p>
        </w:tc>
        <w:tc>
          <w:tcPr>
            <w:tcW w:w="3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DB78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撤销许可的数量</w:t>
            </w:r>
          </w:p>
        </w:tc>
      </w:tr>
      <w:tr w14:paraId="175B6B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C87C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BF05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3E911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8CA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申请数量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B50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受理数量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102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许可的数量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91D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不予许可的数量</w:t>
            </w:r>
          </w:p>
        </w:tc>
        <w:tc>
          <w:tcPr>
            <w:tcW w:w="3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C466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061B9B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947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C260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11511423MB1160663T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5202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eastAsia="zh-CN"/>
              </w:rPr>
              <w:t>开江县文化体育和旅游局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92E3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075CA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0746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7943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14B8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 w14:paraId="2979BB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33A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411C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C2D2D">
            <w:pPr>
              <w:spacing w:line="36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E2B72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31C5E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22644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A0629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2F8B2E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50D524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3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E89F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A058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F1B7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35C2C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592E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E66EA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</w:tbl>
    <w:p w14:paraId="0B5D230D">
      <w:pPr>
        <w:spacing w:line="360" w:lineRule="exact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</w:p>
    <w:p w14:paraId="5DDF970E">
      <w:pPr>
        <w:spacing w:line="560" w:lineRule="exact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</w:p>
    <w:tbl>
      <w:tblPr>
        <w:tblStyle w:val="7"/>
        <w:tblW w:w="134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263"/>
        <w:gridCol w:w="107"/>
        <w:gridCol w:w="1175"/>
        <w:gridCol w:w="360"/>
        <w:gridCol w:w="179"/>
        <w:gridCol w:w="181"/>
        <w:gridCol w:w="615"/>
        <w:gridCol w:w="471"/>
        <w:gridCol w:w="54"/>
        <w:gridCol w:w="133"/>
        <w:gridCol w:w="662"/>
        <w:gridCol w:w="127"/>
        <w:gridCol w:w="578"/>
        <w:gridCol w:w="28"/>
        <w:gridCol w:w="542"/>
        <w:gridCol w:w="106"/>
        <w:gridCol w:w="280"/>
        <w:gridCol w:w="229"/>
        <w:gridCol w:w="259"/>
        <w:gridCol w:w="416"/>
        <w:gridCol w:w="400"/>
        <w:gridCol w:w="86"/>
        <w:gridCol w:w="250"/>
        <w:gridCol w:w="360"/>
        <w:gridCol w:w="764"/>
        <w:gridCol w:w="17"/>
        <w:gridCol w:w="598"/>
        <w:gridCol w:w="302"/>
        <w:gridCol w:w="278"/>
        <w:gridCol w:w="213"/>
        <w:gridCol w:w="274"/>
        <w:gridCol w:w="338"/>
        <w:gridCol w:w="291"/>
        <w:gridCol w:w="488"/>
        <w:gridCol w:w="277"/>
        <w:gridCol w:w="4"/>
        <w:gridCol w:w="770"/>
        <w:gridCol w:w="340"/>
        <w:gridCol w:w="85"/>
      </w:tblGrid>
      <w:tr w14:paraId="655A3F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13403" w:type="dxa"/>
            <w:gridSpan w:val="40"/>
            <w:noWrap w:val="0"/>
            <w:vAlign w:val="center"/>
          </w:tcPr>
          <w:p w14:paraId="3AD276B0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</w:p>
          <w:p w14:paraId="7AC3EFB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</w:p>
          <w:p w14:paraId="6C3959D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</w:p>
          <w:p w14:paraId="345D5282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年度行政处罚实施情况统计表</w:t>
            </w:r>
          </w:p>
        </w:tc>
      </w:tr>
      <w:tr w14:paraId="6289F3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3403" w:type="dxa"/>
            <w:gridSpan w:val="40"/>
            <w:noWrap w:val="0"/>
            <w:vAlign w:val="center"/>
          </w:tcPr>
          <w:p w14:paraId="7B999633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制表单位（盖章）：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开江县文化体育和旅游局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             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制表日期：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年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月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日  </w:t>
            </w:r>
          </w:p>
        </w:tc>
      </w:tr>
      <w:tr w14:paraId="67B79C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56B1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BC9E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C511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单位全称</w:t>
            </w:r>
          </w:p>
        </w:tc>
        <w:tc>
          <w:tcPr>
            <w:tcW w:w="838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5D191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行政处罚实施数量（件）</w:t>
            </w:r>
          </w:p>
        </w:tc>
        <w:tc>
          <w:tcPr>
            <w:tcW w:w="10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9172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罚没金额</w:t>
            </w:r>
          </w:p>
          <w:p w14:paraId="1218FAB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D1E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20BD4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7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D324A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7D9B7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8AEE1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6A254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警告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、通报批评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F42E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罚款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32053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没收违法所得、没收非法财物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DC36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暂扣许可证、执照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D826D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降低资质等级</w:t>
            </w:r>
          </w:p>
        </w:tc>
        <w:tc>
          <w:tcPr>
            <w:tcW w:w="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D5195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吊销许可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证件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0EA3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限制开展生产经营活动</w:t>
            </w:r>
          </w:p>
        </w:tc>
        <w:tc>
          <w:tcPr>
            <w:tcW w:w="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3DBB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责令停产停业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DA2D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责令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关闭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F829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限制从业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5940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行政</w:t>
            </w:r>
          </w:p>
          <w:p w14:paraId="04EB948E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拘留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1831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其他行政处罚</w:t>
            </w: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8796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合 计（件）</w:t>
            </w:r>
          </w:p>
        </w:tc>
        <w:tc>
          <w:tcPr>
            <w:tcW w:w="105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194A4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3C83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2E3DE9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F9F7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9B890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11511423MB1160663T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2A83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eastAsia="zh-CN"/>
              </w:rPr>
              <w:t>开江县文化体育和旅游局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7FA7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09E5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89B7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9898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29F7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F568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289B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BB44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61BC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B36A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4FB8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E258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60D3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60C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10.051</w:t>
            </w:r>
          </w:p>
        </w:tc>
        <w:tc>
          <w:tcPr>
            <w:tcW w:w="1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75D2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7B3E5C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FBB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3062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7C0A8C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171B1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B7233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01EB3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A49488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E59F4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45551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99746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B1DBE4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6D8FD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15742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A7787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452C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E013D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76B5E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D8DDC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083C9B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27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A078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6BE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2C1E3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6857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0415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D4C8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F4F5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7AB3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FD7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53C8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68440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9225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A8FD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66CB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FD14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10.051</w:t>
            </w:r>
          </w:p>
        </w:tc>
        <w:tc>
          <w:tcPr>
            <w:tcW w:w="1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82A90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42D27E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870" w:hRule="atLeast"/>
        </w:trPr>
        <w:tc>
          <w:tcPr>
            <w:tcW w:w="13318" w:type="dxa"/>
            <w:gridSpan w:val="39"/>
            <w:noWrap w:val="0"/>
            <w:vAlign w:val="center"/>
          </w:tcPr>
          <w:p w14:paraId="16655113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</w:p>
          <w:p w14:paraId="7ED9E90B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</w:p>
          <w:p w14:paraId="6406B5B9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年度行政强制实施情况统计表</w:t>
            </w:r>
          </w:p>
        </w:tc>
      </w:tr>
      <w:tr w14:paraId="359A21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660" w:hRule="atLeast"/>
        </w:trPr>
        <w:tc>
          <w:tcPr>
            <w:tcW w:w="13318" w:type="dxa"/>
            <w:gridSpan w:val="39"/>
            <w:noWrap w:val="0"/>
            <w:vAlign w:val="center"/>
          </w:tcPr>
          <w:p w14:paraId="4F438962"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制表单位（盖章）：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开江县文化体育和旅游局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             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制表日期：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年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月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日  </w:t>
            </w:r>
          </w:p>
        </w:tc>
      </w:tr>
      <w:tr w14:paraId="5D229D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286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E0C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8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D37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2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AA3D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单位全称</w:t>
            </w:r>
          </w:p>
        </w:tc>
        <w:tc>
          <w:tcPr>
            <w:tcW w:w="2998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D11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行政强制措施实施数量（件） </w:t>
            </w:r>
          </w:p>
        </w:tc>
        <w:tc>
          <w:tcPr>
            <w:tcW w:w="612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421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行政强制执行实施数量（件）</w:t>
            </w:r>
          </w:p>
        </w:tc>
        <w:tc>
          <w:tcPr>
            <w:tcW w:w="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731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合计</w:t>
            </w:r>
          </w:p>
        </w:tc>
      </w:tr>
      <w:tr w14:paraId="078BF3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286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9AAA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208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B69C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C8F8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299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1240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535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A80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 行政机关强制执行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54A7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申请法院强制执行</w:t>
            </w:r>
          </w:p>
        </w:tc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AA13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18C709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1565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F250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208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AA6B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123B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19FF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查封场所、设施或者财物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F0A4"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扣押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财物 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C37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冻结存款、汇款</w:t>
            </w: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CB3C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其他行政强制措施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2E6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加处罚款或者滞纳金</w:t>
            </w:r>
          </w:p>
        </w:tc>
        <w:tc>
          <w:tcPr>
            <w:tcW w:w="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2C8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划拨存款、汇款</w:t>
            </w:r>
          </w:p>
        </w:tc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99F48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拍卖或者依法处理查封、扣押的场所、设施或者财物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B96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排除妨害、恢复原状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30A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代履行</w:t>
            </w:r>
          </w:p>
        </w:tc>
        <w:tc>
          <w:tcPr>
            <w:tcW w:w="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005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其他强制执行方式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BD72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79A8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372387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286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912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9B09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11511423MB1160663T</w:t>
            </w: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B1C3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eastAsia="zh-CN"/>
              </w:rPr>
              <w:t>开江县文化体育和旅游局</w:t>
            </w:r>
          </w:p>
        </w:tc>
        <w:tc>
          <w:tcPr>
            <w:tcW w:w="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4301B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9F94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F70C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1F1A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2439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20D8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C0E5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8375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6746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A78A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36CA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C63E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14:paraId="43AB06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286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AFEE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B5FD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28E6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F3B6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B787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93F4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3842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D89D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D6CD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34E4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8AA9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7D35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0A76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EC18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A1DA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</w:p>
        </w:tc>
      </w:tr>
      <w:tr w14:paraId="1E213E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330" w:hRule="atLeast"/>
        </w:trPr>
        <w:tc>
          <w:tcPr>
            <w:tcW w:w="38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F07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4D98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A2FF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868E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F4FE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3090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824D0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BF12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D900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2776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9249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E237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F9F4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14:paraId="24C3F0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1460" w:hRule="atLeast"/>
        </w:trPr>
        <w:tc>
          <w:tcPr>
            <w:tcW w:w="13318" w:type="dxa"/>
            <w:gridSpan w:val="39"/>
            <w:noWrap w:val="0"/>
            <w:vAlign w:val="center"/>
          </w:tcPr>
          <w:p w14:paraId="2A777D13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</w:p>
          <w:p w14:paraId="6CDCFA00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</w:p>
          <w:p w14:paraId="5BA44CD4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</w:p>
          <w:p w14:paraId="6F0E07F5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</w:p>
          <w:p w14:paraId="2B76B5F1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2024年度行政检查实施情况统计表</w:t>
            </w:r>
          </w:p>
        </w:tc>
      </w:tr>
      <w:tr w14:paraId="57602B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959" w:hRule="atLeast"/>
        </w:trPr>
        <w:tc>
          <w:tcPr>
            <w:tcW w:w="13318" w:type="dxa"/>
            <w:gridSpan w:val="39"/>
            <w:noWrap w:val="0"/>
            <w:vAlign w:val="center"/>
          </w:tcPr>
          <w:p w14:paraId="5831D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制表单位（盖章）：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开江县文化体育和旅游局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             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制表日期：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年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月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 xml:space="preserve"> 日  </w:t>
            </w:r>
          </w:p>
        </w:tc>
      </w:tr>
      <w:tr w14:paraId="71E11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1224" w:hRule="atLeast"/>
        </w:trPr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F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2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2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行政检查总数</w:t>
            </w:r>
          </w:p>
        </w:tc>
        <w:tc>
          <w:tcPr>
            <w:tcW w:w="1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A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现场检查数</w:t>
            </w: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D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双随机检查</w:t>
            </w: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B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联合检查</w:t>
            </w:r>
          </w:p>
        </w:tc>
      </w:tr>
      <w:tr w14:paraId="3B41B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630" w:hRule="atLeast"/>
        </w:trPr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4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E2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11511423MB1160663T</w:t>
            </w:r>
          </w:p>
        </w:tc>
        <w:tc>
          <w:tcPr>
            <w:tcW w:w="16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4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eastAsia="zh-CN"/>
              </w:rPr>
              <w:t>开江县文化体育和旅游局</w:t>
            </w:r>
          </w:p>
        </w:tc>
        <w:tc>
          <w:tcPr>
            <w:tcW w:w="2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3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532</w:t>
            </w:r>
          </w:p>
        </w:tc>
        <w:tc>
          <w:tcPr>
            <w:tcW w:w="1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CD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5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B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6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F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6</w:t>
            </w:r>
          </w:p>
        </w:tc>
      </w:tr>
      <w:tr w14:paraId="2558E0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493" w:hRule="atLeast"/>
        </w:trPr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3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5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B8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4E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6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6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B0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8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E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422712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493" w:hRule="atLeast"/>
        </w:trPr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B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2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AB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B6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F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B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4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8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3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94EB2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" w:type="dxa"/>
          <w:trHeight w:val="216" w:hRule="atLeast"/>
        </w:trPr>
        <w:tc>
          <w:tcPr>
            <w:tcW w:w="40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8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5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532</w:t>
            </w:r>
          </w:p>
        </w:tc>
        <w:tc>
          <w:tcPr>
            <w:tcW w:w="1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1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8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6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1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6</w:t>
            </w:r>
          </w:p>
        </w:tc>
      </w:tr>
    </w:tbl>
    <w:p w14:paraId="6CEACD85">
      <w:pPr>
        <w:keepNext w:val="0"/>
        <w:keepLines w:val="0"/>
        <w:pageBreakBefore w:val="0"/>
        <w:kinsoku/>
        <w:overflowPunct/>
        <w:bidi w:val="0"/>
        <w:spacing w:line="578" w:lineRule="exact"/>
        <w:ind w:left="0" w:firstLine="320" w:firstLineChars="100"/>
        <w:textAlignment w:val="bottom"/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</w:pPr>
    </w:p>
    <w:p w14:paraId="632CCB13">
      <w:pPr>
        <w:keepNext w:val="0"/>
        <w:keepLines w:val="0"/>
        <w:pageBreakBefore w:val="0"/>
        <w:kinsoku/>
        <w:overflowPunct/>
        <w:bidi w:val="0"/>
        <w:spacing w:line="578" w:lineRule="exact"/>
        <w:ind w:left="0" w:firstLine="320" w:firstLineChars="100"/>
        <w:textAlignment w:val="bottom"/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</w:pPr>
    </w:p>
    <w:p w14:paraId="752A3498">
      <w:pPr>
        <w:keepNext w:val="0"/>
        <w:keepLines w:val="0"/>
        <w:pageBreakBefore w:val="0"/>
        <w:kinsoku/>
        <w:overflowPunct/>
        <w:bidi w:val="0"/>
        <w:spacing w:line="578" w:lineRule="exact"/>
        <w:ind w:left="0" w:firstLine="320" w:firstLineChars="100"/>
        <w:textAlignment w:val="bottom"/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</w:pPr>
    </w:p>
    <w:p w14:paraId="771CD68A">
      <w:pPr>
        <w:keepNext w:val="0"/>
        <w:keepLines w:val="0"/>
        <w:pageBreakBefore w:val="0"/>
        <w:kinsoku/>
        <w:overflowPunct/>
        <w:bidi w:val="0"/>
        <w:spacing w:line="240" w:lineRule="auto"/>
        <w:ind w:left="0" w:firstLine="320" w:firstLineChars="100"/>
        <w:textAlignment w:val="bottom"/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drawing>
          <wp:inline distT="0" distB="0" distL="114300" distR="114300">
            <wp:extent cx="7555230" cy="5370830"/>
            <wp:effectExtent l="0" t="0" r="7620" b="1270"/>
            <wp:docPr id="4" name="图片 4" descr="微信图片_2025010311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1031144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53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drawing>
          <wp:inline distT="0" distB="0" distL="114300" distR="114300">
            <wp:extent cx="7550150" cy="5368290"/>
            <wp:effectExtent l="0" t="0" r="12700" b="3810"/>
            <wp:docPr id="5" name="图片 5" descr="微信图片_20250103114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1031144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536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drawing>
          <wp:inline distT="0" distB="0" distL="114300" distR="114300">
            <wp:extent cx="7614920" cy="5367655"/>
            <wp:effectExtent l="0" t="0" r="5080" b="4445"/>
            <wp:docPr id="6" name="图片 6" descr="微信图片_20250103114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1031144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14920" cy="53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drawing>
          <wp:inline distT="0" distB="0" distL="114300" distR="114300">
            <wp:extent cx="7622540" cy="5367655"/>
            <wp:effectExtent l="0" t="0" r="16510" b="4445"/>
            <wp:docPr id="7" name="图片 7" descr="微信图片_2025010311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1031144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2540" cy="53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644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B9346">
    <w:pPr>
      <w:widowControl w:val="0"/>
      <w:snapToGrid w:val="0"/>
      <w:ind w:right="360" w:firstLine="360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67342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>- 15 -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F67342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>- 15 -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001E3">
    <w:pPr>
      <w:pStyle w:val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mEzZmU2NjJlYjZkZmYxZjk5ZjcyN2Q5MDhhZTUifQ=="/>
  </w:docVars>
  <w:rsids>
    <w:rsidRoot w:val="6BC725C4"/>
    <w:rsid w:val="07C10358"/>
    <w:rsid w:val="09312036"/>
    <w:rsid w:val="0E39784E"/>
    <w:rsid w:val="16B179EF"/>
    <w:rsid w:val="179E5A5A"/>
    <w:rsid w:val="1C9622D7"/>
    <w:rsid w:val="298B7451"/>
    <w:rsid w:val="2B784F6A"/>
    <w:rsid w:val="355E6E9D"/>
    <w:rsid w:val="3FA40412"/>
    <w:rsid w:val="3FEB7F5A"/>
    <w:rsid w:val="46AA53B6"/>
    <w:rsid w:val="46F900E9"/>
    <w:rsid w:val="498448CF"/>
    <w:rsid w:val="4C5A2D0C"/>
    <w:rsid w:val="51203BFB"/>
    <w:rsid w:val="51D33E73"/>
    <w:rsid w:val="587D0513"/>
    <w:rsid w:val="5B7E280A"/>
    <w:rsid w:val="688D0395"/>
    <w:rsid w:val="690A4C6E"/>
    <w:rsid w:val="6BC725C4"/>
    <w:rsid w:val="6DBC5AAD"/>
    <w:rsid w:val="6E6F7A8E"/>
    <w:rsid w:val="6FF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1329</Words>
  <Characters>1525</Characters>
  <Lines>0</Lines>
  <Paragraphs>0</Paragraphs>
  <TotalTime>7</TotalTime>
  <ScaleCrop>false</ScaleCrop>
  <LinksUpToDate>false</LinksUpToDate>
  <CharactersWithSpaces>2075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2024-10-25T03:50:00Z</dcterms:created>
  <dc:creator>卡西莫多</dc:creator>
  <cp:lastModifiedBy>初遇</cp:lastModifiedBy>
  <cp:lastPrinted>2025-01-03T03:14:00Z</cp:lastPrinted>
  <dcterms:modified xsi:type="dcterms:W3CDTF">2025-01-03T03:45:49Z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AA005126800048C4BD9D70782EAF351B_13</vt:lpwstr>
  </property>
  <property fmtid="{D5CDD505-2E9C-101B-9397-08002B2CF9AE}" pid="4" name="KSOTemplateDocerSaveRecord">
    <vt:lpwstr>eyJoZGlkIjoiNTU4NWQ1NmNhNjBjYzdlYzE1OTk0NTA3YmMyNTA2MzciLCJ1c2VySWQiOiIxMDM2OTU0NjAzIn0=</vt:lpwstr>
  </property>
</Properties>
</file>